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BA9" w:rsidRPr="009C5FAB" w:rsidRDefault="00167BA9" w:rsidP="00617F71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</w:pPr>
      <w:r w:rsidRPr="009C5FAB"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  <w:t>EE.UU. anuncia sanciones a China</w:t>
      </w:r>
    </w:p>
    <w:p w:rsidR="007A1850" w:rsidRDefault="00167BA9" w:rsidP="00617F7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C5FAB">
        <w:rPr>
          <w:rFonts w:ascii="Arial" w:eastAsia="Times New Roman" w:hAnsi="Arial" w:cs="Arial"/>
          <w:sz w:val="24"/>
          <w:szCs w:val="24"/>
          <w:lang w:eastAsia="es-ES"/>
        </w:rPr>
        <w:t xml:space="preserve">El presidente de Estados Unidos, Donald </w:t>
      </w:r>
      <w:proofErr w:type="spellStart"/>
      <w:r w:rsidRPr="009C5FAB">
        <w:rPr>
          <w:rFonts w:ascii="Arial" w:eastAsia="Times New Roman" w:hAnsi="Arial" w:cs="Arial"/>
          <w:sz w:val="24"/>
          <w:szCs w:val="24"/>
          <w:lang w:eastAsia="es-ES"/>
        </w:rPr>
        <w:t>Trump</w:t>
      </w:r>
      <w:proofErr w:type="spellEnd"/>
      <w:r w:rsidRPr="009C5FAB">
        <w:rPr>
          <w:rFonts w:ascii="Arial" w:eastAsia="Times New Roman" w:hAnsi="Arial" w:cs="Arial"/>
          <w:sz w:val="24"/>
          <w:szCs w:val="24"/>
          <w:lang w:eastAsia="es-ES"/>
        </w:rPr>
        <w:t>, anunció el martes (14.07.2020) el fin del trato económico y comercial preferencial que su país daba a Hong Kong, además de una ley de sanciones para penalizar a funcionarios chinos que apliquen nuevas reglas de seguridad en la antigua colonia británica.</w:t>
      </w:r>
      <w:r w:rsidR="0008495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9C5FAB">
        <w:rPr>
          <w:rFonts w:ascii="Arial" w:eastAsia="Times New Roman" w:hAnsi="Arial" w:cs="Arial"/>
          <w:sz w:val="24"/>
          <w:szCs w:val="24"/>
          <w:lang w:eastAsia="es-ES"/>
        </w:rPr>
        <w:t xml:space="preserve">"He firmado un decreto que pone fin al trato preferencial de Estados Unidos hacia Hong Kong. Ahora les trataremos igual que a la China continental", incluida la imposición de aranceles, dijo </w:t>
      </w:r>
      <w:proofErr w:type="spellStart"/>
      <w:r w:rsidRPr="009C5FAB">
        <w:rPr>
          <w:rFonts w:ascii="Arial" w:eastAsia="Times New Roman" w:hAnsi="Arial" w:cs="Arial"/>
          <w:sz w:val="24"/>
          <w:szCs w:val="24"/>
          <w:lang w:eastAsia="es-ES"/>
        </w:rPr>
        <w:t>Trump</w:t>
      </w:r>
      <w:proofErr w:type="spellEnd"/>
      <w:r w:rsidRPr="009C5FAB">
        <w:rPr>
          <w:rFonts w:ascii="Arial" w:eastAsia="Times New Roman" w:hAnsi="Arial" w:cs="Arial"/>
          <w:sz w:val="24"/>
          <w:szCs w:val="24"/>
          <w:lang w:eastAsia="es-ES"/>
        </w:rPr>
        <w:t xml:space="preserve"> en una conferencia de prensa en la Casa Blanca. </w:t>
      </w:r>
    </w:p>
    <w:p w:rsidR="007A1850" w:rsidRDefault="00167BA9" w:rsidP="00617F7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C5FAB">
        <w:rPr>
          <w:rFonts w:ascii="Arial" w:eastAsia="Times New Roman" w:hAnsi="Arial" w:cs="Arial"/>
          <w:sz w:val="24"/>
          <w:szCs w:val="24"/>
          <w:lang w:eastAsia="es-ES"/>
        </w:rPr>
        <w:t>Agregó que firmó además una orden ejecutiva "para hacer que China sea responsabilizada por sus acciones opresivas contra el pueblo de Hong Kong".</w:t>
      </w:r>
      <w:r w:rsidR="007A1850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9C5FAB">
        <w:rPr>
          <w:rFonts w:ascii="Arial" w:eastAsia="Times New Roman" w:hAnsi="Arial" w:cs="Arial"/>
          <w:sz w:val="24"/>
          <w:szCs w:val="24"/>
          <w:lang w:eastAsia="es-ES"/>
        </w:rPr>
        <w:t xml:space="preserve">El mandatario acusó a Pekín de haber "extinguido la libertad" en la ciudad </w:t>
      </w:r>
      <w:proofErr w:type="spellStart"/>
      <w:r w:rsidRPr="009C5FAB">
        <w:rPr>
          <w:rFonts w:ascii="Arial" w:eastAsia="Times New Roman" w:hAnsi="Arial" w:cs="Arial"/>
          <w:sz w:val="24"/>
          <w:szCs w:val="24"/>
          <w:lang w:eastAsia="es-ES"/>
        </w:rPr>
        <w:t>semi</w:t>
      </w:r>
      <w:proofErr w:type="spellEnd"/>
      <w:r w:rsidRPr="009C5FAB">
        <w:rPr>
          <w:rFonts w:ascii="Arial" w:eastAsia="Times New Roman" w:hAnsi="Arial" w:cs="Arial"/>
          <w:sz w:val="24"/>
          <w:szCs w:val="24"/>
          <w:lang w:eastAsia="es-ES"/>
        </w:rPr>
        <w:t>-autónoma, y pronosticó que esa decisión provocará que "mucha gente abandone" esa ciudad y que Estados Unidos "tenga más volumen de negocios, porque acaba de perder a un gran competidor". </w:t>
      </w:r>
    </w:p>
    <w:p w:rsidR="00167BA9" w:rsidRPr="009C5FAB" w:rsidRDefault="00D4398E" w:rsidP="00617F7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hyperlink r:id="rId4" w:history="1">
        <w:r w:rsidR="00167BA9" w:rsidRPr="0008495A">
          <w:rPr>
            <w:rFonts w:ascii="Arial" w:eastAsia="Times New Roman" w:hAnsi="Arial" w:cs="Arial"/>
            <w:sz w:val="24"/>
            <w:szCs w:val="24"/>
            <w:lang w:eastAsia="es-ES"/>
          </w:rPr>
          <w:t xml:space="preserve">A fines de junio, el gobierno chino liderado por Xi </w:t>
        </w:r>
        <w:proofErr w:type="spellStart"/>
        <w:r w:rsidR="00167BA9" w:rsidRPr="0008495A">
          <w:rPr>
            <w:rFonts w:ascii="Arial" w:eastAsia="Times New Roman" w:hAnsi="Arial" w:cs="Arial"/>
            <w:sz w:val="24"/>
            <w:szCs w:val="24"/>
            <w:lang w:eastAsia="es-ES"/>
          </w:rPr>
          <w:t>Jinping</w:t>
        </w:r>
        <w:proofErr w:type="spellEnd"/>
        <w:r w:rsidR="00167BA9" w:rsidRPr="0008495A">
          <w:rPr>
            <w:rFonts w:ascii="Arial" w:eastAsia="Times New Roman" w:hAnsi="Arial" w:cs="Arial"/>
            <w:sz w:val="24"/>
            <w:szCs w:val="24"/>
            <w:lang w:eastAsia="es-ES"/>
          </w:rPr>
          <w:t xml:space="preserve"> aprobó una ley</w:t>
        </w:r>
      </w:hyperlink>
      <w:r w:rsidR="00167BA9" w:rsidRPr="0008495A">
        <w:rPr>
          <w:rFonts w:ascii="Arial" w:eastAsia="Times New Roman" w:hAnsi="Arial" w:cs="Arial"/>
          <w:sz w:val="24"/>
          <w:szCs w:val="24"/>
          <w:lang w:eastAsia="es-ES"/>
        </w:rPr>
        <w:t xml:space="preserve"> con la cual busca criminalizar la "secesión, sedición, subversión y terrorismo". </w:t>
      </w:r>
      <w:r w:rsidR="00167BA9" w:rsidRPr="009C5FAB">
        <w:rPr>
          <w:rFonts w:ascii="Arial" w:eastAsia="Times New Roman" w:hAnsi="Arial" w:cs="Arial"/>
          <w:sz w:val="24"/>
          <w:szCs w:val="24"/>
          <w:lang w:eastAsia="es-ES"/>
        </w:rPr>
        <w:t>La nueva ley implica la llegada al territorio hongkonés de funcionarios chinos bajo la premisa de que "las autoridades de Hong Kong no están capacitadas para hacer cumplir la ley”.</w:t>
      </w:r>
      <w:r w:rsidR="000F6D4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="00167BA9" w:rsidRPr="009C5FAB">
        <w:rPr>
          <w:rFonts w:ascii="Arial" w:eastAsia="Times New Roman" w:hAnsi="Arial" w:cs="Arial"/>
          <w:sz w:val="24"/>
          <w:szCs w:val="24"/>
          <w:lang w:eastAsia="es-ES"/>
        </w:rPr>
        <w:t>A principios de julio, el Congreso estadounidense aprobó una ley para penalizar a los funcionarios chinos que apliquen las nuevas reglas de seguridad contra Hong Kong y que también afecta a los bancos que tengan transacciones significativas con ellos. </w:t>
      </w:r>
    </w:p>
    <w:p w:rsidR="00167BA9" w:rsidRPr="009C5FAB" w:rsidRDefault="00167BA9" w:rsidP="00617F7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C5FAB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Airada reacción de Pekín</w:t>
      </w:r>
    </w:p>
    <w:p w:rsidR="00167BA9" w:rsidRPr="009C5FAB" w:rsidRDefault="00167BA9" w:rsidP="00617F7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C5FAB">
        <w:rPr>
          <w:rFonts w:ascii="Arial" w:eastAsia="Times New Roman" w:hAnsi="Arial" w:cs="Arial"/>
          <w:sz w:val="24"/>
          <w:szCs w:val="24"/>
          <w:lang w:eastAsia="es-ES"/>
        </w:rPr>
        <w:t xml:space="preserve">En respuesta,  el gobierno chino advirtió que considera una "grave interferencia en los asuntos internos" de su país la Ley de la Autonomía de Hong Kong firmada por </w:t>
      </w:r>
      <w:proofErr w:type="spellStart"/>
      <w:r w:rsidRPr="009C5FAB">
        <w:rPr>
          <w:rFonts w:ascii="Arial" w:eastAsia="Times New Roman" w:hAnsi="Arial" w:cs="Arial"/>
          <w:sz w:val="24"/>
          <w:szCs w:val="24"/>
          <w:lang w:eastAsia="es-ES"/>
        </w:rPr>
        <w:t>Trump</w:t>
      </w:r>
      <w:proofErr w:type="spellEnd"/>
      <w:r w:rsidRPr="009C5FAB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="00A5552A">
        <w:rPr>
          <w:rFonts w:ascii="Arial" w:eastAsia="Times New Roman" w:hAnsi="Arial" w:cs="Arial"/>
          <w:sz w:val="24"/>
          <w:szCs w:val="24"/>
          <w:lang w:eastAsia="es-ES"/>
        </w:rPr>
        <w:t>y amenazó con tomar represalias</w:t>
      </w:r>
      <w:r w:rsidR="00201D15">
        <w:rPr>
          <w:rFonts w:ascii="Arial" w:eastAsia="Times New Roman" w:hAnsi="Arial" w:cs="Arial"/>
          <w:sz w:val="24"/>
          <w:szCs w:val="24"/>
          <w:lang w:eastAsia="es-ES"/>
        </w:rPr>
        <w:t xml:space="preserve">. </w:t>
      </w:r>
      <w:r w:rsidRPr="009C5FAB">
        <w:rPr>
          <w:rFonts w:ascii="Arial" w:eastAsia="Times New Roman" w:hAnsi="Arial" w:cs="Arial"/>
          <w:sz w:val="24"/>
          <w:szCs w:val="24"/>
          <w:lang w:eastAsia="es-ES"/>
        </w:rPr>
        <w:t>Mediante un comunicado publicado el miércoles en su página web, el Ministerio de Asuntos Exteriores de la potencia asiática adelantó que, "para salvaguardar sus propios y legítimos intereses, China dará la respuesta adecuada e impondrá sanciones al personal y las autoridades estadounidenses competentes".</w:t>
      </w:r>
      <w:r w:rsidR="00DD06AC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9C5FAB">
        <w:rPr>
          <w:rFonts w:ascii="Arial" w:eastAsia="Times New Roman" w:hAnsi="Arial" w:cs="Arial"/>
          <w:sz w:val="24"/>
          <w:szCs w:val="24"/>
          <w:lang w:eastAsia="es-ES"/>
        </w:rPr>
        <w:t>"Instamos a EE.UU. a que corrija sus errores, se abstenga de poner en marcha la llamada 'Ley de la Autonomía de Hong Kong' y deje de interferir en los asuntos internos de China, incluidos los de Hong Kong", agrega el texto de la cancillería.</w:t>
      </w:r>
      <w:r w:rsidR="00D4398E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9C5FAB">
        <w:rPr>
          <w:rFonts w:ascii="Arial" w:eastAsia="Times New Roman" w:hAnsi="Arial" w:cs="Arial"/>
          <w:sz w:val="24"/>
          <w:szCs w:val="24"/>
          <w:lang w:eastAsia="es-ES"/>
        </w:rPr>
        <w:t>"Si Estados Unidos hace lo que quiere no hay duda de que China responderá", concluyó el informe.</w:t>
      </w:r>
    </w:p>
    <w:p w:rsidR="00167BA9" w:rsidRPr="009C5FAB" w:rsidRDefault="00167BA9" w:rsidP="00617F7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E62425" w:rsidRPr="009C5FAB" w:rsidRDefault="00D4398E" w:rsidP="00617F71">
      <w:pPr>
        <w:jc w:val="both"/>
        <w:rPr>
          <w:rFonts w:ascii="Arial" w:hAnsi="Arial" w:cs="Arial"/>
          <w:sz w:val="24"/>
          <w:szCs w:val="24"/>
        </w:rPr>
      </w:pPr>
      <w:hyperlink r:id="rId5" w:history="1">
        <w:r w:rsidR="00167BA9" w:rsidRPr="009C5FAB">
          <w:rPr>
            <w:rStyle w:val="Hipervnculo"/>
            <w:rFonts w:ascii="Arial" w:hAnsi="Arial" w:cs="Arial"/>
            <w:sz w:val="24"/>
            <w:szCs w:val="24"/>
          </w:rPr>
          <w:t>https://www.dw.com/es/eeuu-anuncia-sanciones-a-china-que-rechaza-injerencia-de-trump/a-54179661</w:t>
        </w:r>
      </w:hyperlink>
      <w:r w:rsidR="00167BA9" w:rsidRPr="009C5FAB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sectPr w:rsidR="00E62425" w:rsidRPr="009C5FAB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9BE"/>
    <w:rsid w:val="0008495A"/>
    <w:rsid w:val="000B02C0"/>
    <w:rsid w:val="000F6D43"/>
    <w:rsid w:val="00135367"/>
    <w:rsid w:val="00167BA9"/>
    <w:rsid w:val="00201D15"/>
    <w:rsid w:val="003009BE"/>
    <w:rsid w:val="00431EE1"/>
    <w:rsid w:val="00617F71"/>
    <w:rsid w:val="00781247"/>
    <w:rsid w:val="007A1850"/>
    <w:rsid w:val="009C5FAB"/>
    <w:rsid w:val="00A5552A"/>
    <w:rsid w:val="00D4398E"/>
    <w:rsid w:val="00DD06AC"/>
    <w:rsid w:val="00E33C69"/>
    <w:rsid w:val="00E6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43AEE6-EC81-433E-8DBD-CA3D2A72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67B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3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4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6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42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04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03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568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920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068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64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8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w.com/es/eeuu-anuncia-sanciones-a-china-que-rechaza-injerencia-de-trump/a-54179661" TargetMode="External"/><Relationship Id="rId4" Type="http://schemas.openxmlformats.org/officeDocument/2006/relationships/hyperlink" Target="https://www.dw.com/es/china-abre-en-hong-kong-agencia-de-seguridad-nacional/a-54085715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426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15</cp:revision>
  <dcterms:created xsi:type="dcterms:W3CDTF">2020-10-29T12:05:00Z</dcterms:created>
  <dcterms:modified xsi:type="dcterms:W3CDTF">2019-10-13T18:49:00Z</dcterms:modified>
</cp:coreProperties>
</file>